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Book List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-257174</wp:posOffset>
            </wp:positionH>
            <wp:positionV relativeFrom="paragraph">
              <wp:posOffset>0</wp:posOffset>
            </wp:positionV>
            <wp:extent cx="1376363" cy="1315641"/>
            <wp:effectExtent b="0" l="0" r="0" t="0"/>
            <wp:wrapSquare wrapText="bothSides" distB="57150" distT="57150" distL="57150" distR="571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9720" l="0" r="0" t="8106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156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LGBTQ Young Adult Fiction</w:t>
        <w:br w:type="textWrapping"/>
        <w:t xml:space="preserve">(gender identity focus)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5"/>
        <w:gridCol w:w="3775"/>
        <w:tblGridChange w:id="0">
          <w:tblGrid>
            <w:gridCol w:w="5575"/>
            <w:gridCol w:w="3775"/>
          </w:tblGrid>
        </w:tblGridChange>
      </w:tblGrid>
      <w:tr>
        <w:tc>
          <w:tcPr>
            <w:gridSpan w:val="2"/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>
            <w:pPr>
              <w:tabs>
                <w:tab w:val="left" w:pos="178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Title </w:t>
              <w:tab/>
              <w:t xml:space="preserve">                                                           Author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Am J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Cris Beam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Beautiful Music for Ugly Children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Kirstin Cronn-Mills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I Was Your Girl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Meredith Russo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0"/>
                <w:shd w:fill="fafafa" w:val="clear"/>
                <w:rtl w:val="0"/>
              </w:rPr>
              <w:t xml:space="preserve">Jess, Chunk and the Road Trip to Infinity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Kristin Clark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i w:val="0"/>
                <w:shd w:fill="fafafa" w:val="clear"/>
              </w:rPr>
            </w:pPr>
            <w:r w:rsidDel="00000000" w:rsidR="00000000" w:rsidRPr="00000000">
              <w:rPr>
                <w:i w:val="0"/>
                <w:shd w:fill="fafafa" w:val="clear"/>
                <w:rtl w:val="0"/>
              </w:rPr>
              <w:t xml:space="preserve">Lily and Dunkin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Donna Gephart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Other Boy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M. G. Hennessey and Sfe R. Monster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Hello, Cruel World: 101 Alternatives to Suicide for Teens, Freaks and Other Outlaws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Kate Bornstein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Being Emily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Rachel Gold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Freakboy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Kristin Elizabeth Clark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 Spring Grass Fire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Rae Spoon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Every 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David Levithan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You Believe in Mermaids, Don’t Tell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AA Phillips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Lizard Radio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Pat Shmatz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One in Every Crowd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Ivan Coyote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Luna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Julie Anne Peters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Parrotfish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 Wittlinger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George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Alex Gino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Art of Being Normal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Lisa Williamson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Symptoms of Being Human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Jeff Garvin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Gracefully Grayson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Ami Polonsky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Dreadnought (Nemesis Series #1)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April Daniels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When the Moon was Ours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Anne-Marie McLemore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 Your Villain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C.B. Lee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Graphic Novels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Wandering 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Takako Shimura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Lumberjanes series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Noelle Stevenson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Beyond: A Sci-Fi &amp; Fantasy Anthology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Ed. Tamika Stotts and Sfe R. Monster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+ E 4Ever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I. Merey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902604" cy="72167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2604" cy="721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www.youthproject.ns.ca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902-429-5429 </w:t>
      </w:r>
      <w:r w:rsidDel="00000000" w:rsidR="00000000" w:rsidRPr="00000000">
        <w:rPr>
          <w:rtl w:val="0"/>
        </w:rPr>
      </w:r>
    </w:p>
    <w:sectPr>
      <w:pgSz w:h="15840" w:w="12240"/>
      <w:pgMar w:bottom="1440" w:top="85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hyperlink" Target="http://www.goodreads.com/author/show/7893797.Ami_Polonsky" TargetMode="External"/><Relationship Id="rId7" Type="http://schemas.openxmlformats.org/officeDocument/2006/relationships/image" Target="media/image4.png"/><Relationship Id="rId8" Type="http://schemas.openxmlformats.org/officeDocument/2006/relationships/hyperlink" Target="http://www.youthproject.ns.ca" TargetMode="External"/></Relationships>
</file>